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E179" w14:textId="7824F23D" w:rsidR="00216FB3" w:rsidRPr="00261EE8" w:rsidRDefault="00216FB3" w:rsidP="00335956">
      <w:pPr>
        <w:ind w:left="-990" w:firstLine="990"/>
        <w:rPr>
          <w:rFonts w:cs="Arial"/>
          <w:b/>
        </w:rPr>
        <w:sectPr w:rsidR="00216FB3" w:rsidRPr="00261EE8" w:rsidSect="0031288A">
          <w:headerReference w:type="default" r:id="rId8"/>
          <w:footerReference w:type="even" r:id="rId9"/>
          <w:footerReference w:type="default" r:id="rId10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  <w:bookmarkStart w:id="0" w:name="_Toc532638644"/>
      <w:bookmarkStart w:id="1" w:name="_Toc532641332"/>
      <w:bookmarkStart w:id="2" w:name="_Toc532792578"/>
      <w:bookmarkStart w:id="3" w:name="_Toc69541013"/>
      <w:bookmarkStart w:id="4" w:name="_Toc73861397"/>
      <w:bookmarkStart w:id="5" w:name="_Toc73862134"/>
      <w:bookmarkStart w:id="6" w:name="_Toc73864654"/>
      <w:bookmarkStart w:id="7" w:name="_Toc87836462"/>
    </w:p>
    <w:p w14:paraId="30F9DE29" w14:textId="0647F76A" w:rsidR="009C6C72" w:rsidRPr="00261EE8" w:rsidRDefault="00D049D7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t xml:space="preserve">TITLE </w:t>
      </w:r>
      <w:bookmarkStart w:id="8" w:name="_Hlk23239569"/>
      <w:r w:rsidR="009C6C72" w:rsidRPr="00261EE8">
        <w:rPr>
          <w:rFonts w:ascii="Arial" w:hAnsi="Arial" w:cs="Arial"/>
          <w:b/>
          <w:bCs/>
          <w:sz w:val="24"/>
          <w:szCs w:val="24"/>
        </w:rPr>
        <w:t>22, CALIFORNIA CODE OF REGULATIONS</w:t>
      </w:r>
    </w:p>
    <w:p w14:paraId="7CCCA1A8" w14:textId="77777777" w:rsidR="009C6C72" w:rsidRPr="00261EE8" w:rsidRDefault="009C6C72" w:rsidP="009C6C72">
      <w:pPr>
        <w:pStyle w:val="Title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t>DIVISION 4, CHAPTER 15, ARTICLE 1</w:t>
      </w:r>
    </w:p>
    <w:p w14:paraId="44490AFC" w14:textId="11EB4F90" w:rsidR="002002FB" w:rsidRPr="00261EE8" w:rsidRDefault="002002FB" w:rsidP="002002FB">
      <w:pPr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>(1)  Adopt Section 64400.9</w:t>
      </w:r>
      <w:r w:rsidR="005E316B" w:rsidRPr="00261EE8">
        <w:rPr>
          <w:rFonts w:cs="Arial"/>
          <w:b/>
          <w:color w:val="0070C0"/>
        </w:rPr>
        <w:t>5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41373F03" w14:textId="5814BCAB" w:rsidR="002002FB" w:rsidRPr="00EC5645" w:rsidRDefault="002002FB" w:rsidP="002002FB">
      <w:pPr>
        <w:pStyle w:val="Heading1"/>
        <w:rPr>
          <w:rFonts w:ascii="Arial" w:hAnsi="Arial" w:cs="Arial"/>
          <w:b/>
          <w:bCs/>
          <w:color w:val="080808"/>
          <w:sz w:val="24"/>
          <w:szCs w:val="24"/>
          <w:u w:val="single"/>
        </w:rPr>
      </w:pPr>
      <w:r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§6440</w:t>
      </w:r>
      <w:r w:rsidR="00124048"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0</w:t>
      </w:r>
      <w:r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.</w:t>
      </w:r>
      <w:r w:rsidR="00124048"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9</w:t>
      </w:r>
      <w:r w:rsidR="005E316B"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5</w:t>
      </w:r>
      <w:r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 xml:space="preserve">. Possible </w:t>
      </w:r>
      <w:r w:rsidR="00F46ECB"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C</w:t>
      </w:r>
      <w:r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 xml:space="preserve">ontaminating </w:t>
      </w:r>
      <w:r w:rsidR="00F46ECB"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A</w:t>
      </w:r>
      <w:r w:rsidRPr="00EC5645">
        <w:rPr>
          <w:rFonts w:ascii="Arial" w:hAnsi="Arial" w:cs="Arial"/>
          <w:b/>
          <w:bCs/>
          <w:color w:val="080808"/>
          <w:sz w:val="24"/>
          <w:szCs w:val="24"/>
          <w:u w:val="single"/>
        </w:rPr>
        <w:t>ctivity (PCA).</w:t>
      </w:r>
    </w:p>
    <w:p w14:paraId="7F792B48" w14:textId="1749EF35" w:rsidR="002002FB" w:rsidRPr="00EC5645" w:rsidRDefault="002002FB" w:rsidP="00F8186F">
      <w:pPr>
        <w:pStyle w:val="Title"/>
        <w:spacing w:after="240"/>
        <w:rPr>
          <w:rFonts w:ascii="Arial" w:eastAsia="Times New Roman" w:hAnsi="Arial" w:cs="Arial"/>
          <w:color w:val="080808"/>
          <w:spacing w:val="0"/>
          <w:kern w:val="36"/>
          <w:sz w:val="24"/>
          <w:szCs w:val="24"/>
          <w:u w:val="single"/>
        </w:rPr>
      </w:pPr>
      <w:r w:rsidRPr="00EC5645">
        <w:rPr>
          <w:rFonts w:ascii="Arial" w:eastAsia="Times New Roman" w:hAnsi="Arial" w:cs="Arial"/>
          <w:color w:val="080808"/>
          <w:spacing w:val="0"/>
          <w:kern w:val="36"/>
          <w:sz w:val="24"/>
          <w:szCs w:val="24"/>
          <w:u w:val="single"/>
        </w:rPr>
        <w:t>“Possible contaminating activity (PCA)” means a human activity that is an actual or potential origin of contamination for a drinking water source and includes sources of both microbiological and chemical contaminants that could have adverse effects upon human health.</w:t>
      </w:r>
    </w:p>
    <w:p w14:paraId="11B1FC5B" w14:textId="7255B4C4" w:rsidR="00F8186F" w:rsidRPr="00EC5645" w:rsidRDefault="004C1579" w:rsidP="00F837C6">
      <w:pPr>
        <w:pStyle w:val="NoSpacing"/>
        <w:spacing w:after="240"/>
        <w:rPr>
          <w:rFonts w:cs="Arial"/>
          <w:b/>
          <w:color w:val="080808"/>
          <w:u w:val="single"/>
        </w:rPr>
      </w:pPr>
      <w:r w:rsidRPr="00EC5645">
        <w:rPr>
          <w:rFonts w:cs="Arial"/>
          <w:bCs/>
          <w:color w:val="080808"/>
          <w:u w:val="single"/>
        </w:rPr>
        <w:t xml:space="preserve">NOTE:  </w:t>
      </w:r>
      <w:r w:rsidR="00330A58" w:rsidRPr="00EC5645">
        <w:rPr>
          <w:rFonts w:cs="Arial"/>
          <w:color w:val="080808"/>
          <w:u w:val="single"/>
        </w:rPr>
        <w:t>Authority cited:  Section</w:t>
      </w:r>
      <w:r w:rsidR="007D52E5" w:rsidRPr="00EC5645">
        <w:rPr>
          <w:rFonts w:cs="Arial"/>
          <w:color w:val="080808"/>
          <w:u w:val="single"/>
        </w:rPr>
        <w:t>s</w:t>
      </w:r>
      <w:r w:rsidR="00330A58" w:rsidRPr="00EC5645">
        <w:rPr>
          <w:rFonts w:cs="Arial"/>
          <w:color w:val="080808"/>
          <w:u w:val="single"/>
        </w:rPr>
        <w:t xml:space="preserve"> </w:t>
      </w:r>
      <w:r w:rsidR="00104E60" w:rsidRPr="00EC5645">
        <w:rPr>
          <w:rFonts w:cs="Arial"/>
          <w:bCs/>
          <w:color w:val="080808"/>
          <w:u w:val="single"/>
        </w:rPr>
        <w:t>116271</w:t>
      </w:r>
      <w:r w:rsidR="005E316B" w:rsidRPr="00EC5645">
        <w:rPr>
          <w:rFonts w:cs="Arial"/>
          <w:color w:val="080808"/>
          <w:u w:val="single"/>
        </w:rPr>
        <w:t>, 116275</w:t>
      </w:r>
      <w:r w:rsidR="00A13259">
        <w:rPr>
          <w:rFonts w:cs="Arial"/>
          <w:color w:val="080808"/>
          <w:u w:val="single"/>
        </w:rPr>
        <w:t xml:space="preserve"> and</w:t>
      </w:r>
      <w:r w:rsidR="005E316B" w:rsidRPr="00EC5645">
        <w:rPr>
          <w:rFonts w:cs="Arial"/>
          <w:color w:val="080808"/>
          <w:u w:val="single"/>
        </w:rPr>
        <w:t xml:space="preserve"> </w:t>
      </w:r>
      <w:r w:rsidR="00914F08" w:rsidRPr="00EC5645">
        <w:rPr>
          <w:rFonts w:cs="Arial"/>
          <w:color w:val="080808"/>
          <w:u w:val="single"/>
        </w:rPr>
        <w:t xml:space="preserve">116350, </w:t>
      </w:r>
      <w:r w:rsidR="00330A58" w:rsidRPr="00EC5645">
        <w:rPr>
          <w:rFonts w:cs="Arial"/>
          <w:color w:val="080808"/>
          <w:u w:val="single"/>
        </w:rPr>
        <w:t xml:space="preserve">Health and Safety Code.  Reference:  </w:t>
      </w:r>
      <w:r w:rsidR="007D52E5" w:rsidRPr="00EC5645">
        <w:rPr>
          <w:rFonts w:cs="Arial"/>
          <w:bCs/>
          <w:color w:val="080808"/>
          <w:u w:val="single"/>
        </w:rPr>
        <w:t>Sections 116271</w:t>
      </w:r>
      <w:r w:rsidR="00104E60" w:rsidRPr="00EC5645">
        <w:rPr>
          <w:rFonts w:cs="Arial"/>
          <w:color w:val="080808"/>
          <w:u w:val="single"/>
        </w:rPr>
        <w:t>,</w:t>
      </w:r>
      <w:r w:rsidR="005E316B" w:rsidRPr="00EC5645">
        <w:rPr>
          <w:rFonts w:cs="Arial"/>
          <w:color w:val="080808"/>
          <w:u w:val="single"/>
        </w:rPr>
        <w:t xml:space="preserve"> 116275</w:t>
      </w:r>
      <w:r w:rsidR="00A13259">
        <w:rPr>
          <w:rFonts w:cs="Arial"/>
          <w:color w:val="080808"/>
          <w:u w:val="single"/>
        </w:rPr>
        <w:t xml:space="preserve"> and</w:t>
      </w:r>
      <w:r w:rsidR="005E316B" w:rsidRPr="00EC5645">
        <w:rPr>
          <w:rFonts w:cs="Arial"/>
          <w:color w:val="080808"/>
          <w:u w:val="single"/>
        </w:rPr>
        <w:t xml:space="preserve"> 116350</w:t>
      </w:r>
      <w:r w:rsidR="00181043" w:rsidRPr="00EC5645">
        <w:rPr>
          <w:rFonts w:cs="Arial"/>
          <w:color w:val="080808"/>
          <w:u w:val="single"/>
        </w:rPr>
        <w:t>,</w:t>
      </w:r>
      <w:r w:rsidR="00F8186F" w:rsidRPr="00EC5645">
        <w:rPr>
          <w:rFonts w:cs="Arial"/>
          <w:color w:val="080808"/>
          <w:u w:val="single"/>
        </w:rPr>
        <w:t xml:space="preserve"> Health and Safety Code. </w:t>
      </w:r>
    </w:p>
    <w:p w14:paraId="5162B745" w14:textId="55398CE9" w:rsidR="009C6C72" w:rsidRPr="00261EE8" w:rsidRDefault="009C6C72" w:rsidP="009C6C72">
      <w:pPr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>(</w:t>
      </w:r>
      <w:r w:rsidR="002002FB" w:rsidRPr="00261EE8">
        <w:rPr>
          <w:rFonts w:cs="Arial"/>
          <w:b/>
          <w:color w:val="0070C0"/>
        </w:rPr>
        <w:t>2</w:t>
      </w:r>
      <w:r w:rsidRPr="00261EE8">
        <w:rPr>
          <w:rFonts w:cs="Arial"/>
          <w:b/>
          <w:color w:val="0070C0"/>
        </w:rPr>
        <w:t>)  Ad</w:t>
      </w:r>
      <w:r w:rsidR="005E266F" w:rsidRPr="00261EE8">
        <w:rPr>
          <w:rFonts w:cs="Arial"/>
          <w:b/>
          <w:color w:val="0070C0"/>
        </w:rPr>
        <w:t>opt</w:t>
      </w:r>
      <w:r w:rsidRPr="00261EE8">
        <w:rPr>
          <w:rFonts w:cs="Arial"/>
          <w:b/>
          <w:color w:val="0070C0"/>
        </w:rPr>
        <w:t xml:space="preserve"> Section 64401.57 to read as follows:</w:t>
      </w:r>
    </w:p>
    <w:p w14:paraId="531DBB0A" w14:textId="583D766A" w:rsidR="009C6C72" w:rsidRPr="00261EE8" w:rsidRDefault="009C6C72" w:rsidP="009C6C72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61EE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§64401.57. Source Water Assessment.</w:t>
      </w:r>
    </w:p>
    <w:p w14:paraId="369D5AD5" w14:textId="252C29E3" w:rsidR="009C6C72" w:rsidRPr="00261EE8" w:rsidRDefault="009C6C72" w:rsidP="00F837C6">
      <w:pPr>
        <w:pStyle w:val="Title"/>
        <w:spacing w:after="240"/>
        <w:rPr>
          <w:rFonts w:ascii="Arial" w:eastAsia="Times New Roman" w:hAnsi="Arial" w:cs="Arial"/>
          <w:spacing w:val="0"/>
          <w:kern w:val="36"/>
          <w:sz w:val="24"/>
          <w:szCs w:val="24"/>
          <w:u w:val="single"/>
        </w:rPr>
      </w:pPr>
      <w:r w:rsidRPr="00261EE8">
        <w:rPr>
          <w:rFonts w:ascii="Arial" w:eastAsia="Times New Roman" w:hAnsi="Arial" w:cs="Arial"/>
          <w:spacing w:val="0"/>
          <w:kern w:val="36"/>
          <w:sz w:val="24"/>
          <w:szCs w:val="24"/>
          <w:u w:val="single"/>
        </w:rPr>
        <w:t>“Source water assessment” means an evaluation of a drinking water source that includes delineation of the boundaries of the source area, identification of PCAs within the delineated area, a determination of the PCAs to which the source is most vulnerable, and a summary of the vulnerability of the source to contamination.</w:t>
      </w:r>
    </w:p>
    <w:p w14:paraId="62B0BEC0" w14:textId="19943C65" w:rsidR="00F66390" w:rsidRPr="00261EE8" w:rsidRDefault="00F66390" w:rsidP="00F66390">
      <w:pPr>
        <w:pStyle w:val="NoSpacing"/>
        <w:spacing w:after="240"/>
        <w:rPr>
          <w:rFonts w:cs="Arial"/>
          <w:b/>
          <w:u w:val="single"/>
        </w:rPr>
      </w:pPr>
      <w:r w:rsidRPr="00261EE8">
        <w:rPr>
          <w:rFonts w:cs="Arial"/>
          <w:bCs/>
          <w:u w:val="single"/>
        </w:rPr>
        <w:t xml:space="preserve">NOTE:  </w:t>
      </w:r>
      <w:r w:rsidRPr="00261EE8">
        <w:rPr>
          <w:rFonts w:cs="Arial"/>
          <w:u w:val="single"/>
        </w:rPr>
        <w:t xml:space="preserve">Authority cited:  Sections </w:t>
      </w:r>
      <w:r w:rsidRPr="00261EE8">
        <w:rPr>
          <w:rFonts w:cs="Arial"/>
          <w:bCs/>
          <w:u w:val="single"/>
        </w:rPr>
        <w:t>116271</w:t>
      </w:r>
      <w:r w:rsidRPr="00261EE8">
        <w:rPr>
          <w:rFonts w:cs="Arial"/>
          <w:u w:val="single"/>
        </w:rPr>
        <w:t>, 116275</w:t>
      </w:r>
      <w:r w:rsidR="00A13259">
        <w:rPr>
          <w:rFonts w:cs="Arial"/>
          <w:u w:val="single"/>
        </w:rPr>
        <w:t xml:space="preserve"> and</w:t>
      </w:r>
      <w:r w:rsidRPr="00261EE8">
        <w:rPr>
          <w:rFonts w:cs="Arial"/>
          <w:u w:val="single"/>
        </w:rPr>
        <w:t xml:space="preserve"> </w:t>
      </w:r>
      <w:r w:rsidR="00914F08" w:rsidRPr="00261EE8">
        <w:rPr>
          <w:rFonts w:cs="Arial"/>
          <w:u w:val="single"/>
        </w:rPr>
        <w:t xml:space="preserve">116350, </w:t>
      </w:r>
      <w:r w:rsidRPr="00261EE8">
        <w:rPr>
          <w:rFonts w:cs="Arial"/>
          <w:u w:val="single"/>
        </w:rPr>
        <w:t xml:space="preserve">Health and Safety Code.  Reference:  </w:t>
      </w:r>
      <w:r w:rsidRPr="00261EE8">
        <w:rPr>
          <w:rFonts w:cs="Arial"/>
          <w:bCs/>
          <w:u w:val="single"/>
        </w:rPr>
        <w:t>Sections 116271</w:t>
      </w:r>
      <w:r w:rsidRPr="00261EE8">
        <w:rPr>
          <w:rFonts w:cs="Arial"/>
          <w:u w:val="single"/>
        </w:rPr>
        <w:t>, 116275</w:t>
      </w:r>
      <w:r w:rsidR="00A13259">
        <w:rPr>
          <w:rFonts w:cs="Arial"/>
          <w:u w:val="single"/>
        </w:rPr>
        <w:t xml:space="preserve"> and</w:t>
      </w:r>
      <w:r w:rsidRPr="00261EE8">
        <w:rPr>
          <w:rFonts w:cs="Arial"/>
          <w:u w:val="single"/>
        </w:rPr>
        <w:t xml:space="preserve"> 116350</w:t>
      </w:r>
      <w:r w:rsidR="00194183" w:rsidRPr="00261EE8">
        <w:rPr>
          <w:rFonts w:cs="Arial"/>
          <w:u w:val="single"/>
        </w:rPr>
        <w:t>,</w:t>
      </w:r>
      <w:r w:rsidRPr="00261EE8">
        <w:rPr>
          <w:rFonts w:cs="Arial"/>
          <w:u w:val="single"/>
        </w:rPr>
        <w:t xml:space="preserve"> Health and Safety Code. </w:t>
      </w:r>
    </w:p>
    <w:p w14:paraId="4DB25BF2" w14:textId="2DFE9495" w:rsidR="009C6C72" w:rsidRPr="00261EE8" w:rsidRDefault="009C6C72" w:rsidP="009C6C72">
      <w:pPr>
        <w:spacing w:after="160" w:line="259" w:lineRule="auto"/>
        <w:rPr>
          <w:rFonts w:eastAsiaTheme="majorEastAsia" w:cs="Arial"/>
          <w:b/>
          <w:bCs/>
          <w:spacing w:val="-10"/>
          <w:kern w:val="28"/>
        </w:rPr>
      </w:pPr>
    </w:p>
    <w:p w14:paraId="119F1AE1" w14:textId="77777777" w:rsidR="00D2004E" w:rsidRPr="00261EE8" w:rsidRDefault="00D2004E" w:rsidP="009C6C72">
      <w:pPr>
        <w:spacing w:after="160" w:line="259" w:lineRule="auto"/>
        <w:rPr>
          <w:rFonts w:eastAsiaTheme="majorEastAsia" w:cs="Arial"/>
          <w:b/>
          <w:bCs/>
          <w:spacing w:val="-10"/>
          <w:kern w:val="28"/>
        </w:rPr>
        <w:sectPr w:rsidR="00D2004E" w:rsidRPr="00261EE8" w:rsidSect="00216FB3">
          <w:type w:val="continuous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</w:p>
    <w:p w14:paraId="3475804C" w14:textId="77777777" w:rsidR="00DA2892" w:rsidRPr="00261EE8" w:rsidRDefault="00DA2892" w:rsidP="00DA2892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t>TITLE 22, CALIFORNIA CODE OF REGULATIONS</w:t>
      </w:r>
    </w:p>
    <w:p w14:paraId="1AC7A70C" w14:textId="1BAD7B3A" w:rsidR="00DA2892" w:rsidRPr="00261EE8" w:rsidRDefault="00DA2892" w:rsidP="00DA2892">
      <w:pPr>
        <w:pStyle w:val="Title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t>DIVISION 4, CHAPTER 15, ARTICLE 5</w:t>
      </w:r>
    </w:p>
    <w:p w14:paraId="78603D1D" w14:textId="00DC6449" w:rsidR="00DA2892" w:rsidRPr="00261EE8" w:rsidRDefault="00DA2892" w:rsidP="00B30EDC">
      <w:pPr>
        <w:spacing w:after="0"/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>Amend S</w:t>
      </w:r>
      <w:r w:rsidR="00A13259">
        <w:rPr>
          <w:rFonts w:cs="Arial"/>
          <w:b/>
          <w:color w:val="0070C0"/>
        </w:rPr>
        <w:t>ubs</w:t>
      </w:r>
      <w:r w:rsidRPr="00261EE8">
        <w:rPr>
          <w:rFonts w:cs="Arial"/>
          <w:b/>
          <w:color w:val="0070C0"/>
        </w:rPr>
        <w:t>ection 64443</w:t>
      </w:r>
      <w:r w:rsidR="00827FAF" w:rsidRPr="00261EE8">
        <w:rPr>
          <w:rFonts w:cs="Arial"/>
          <w:b/>
          <w:color w:val="0070C0"/>
        </w:rPr>
        <w:t xml:space="preserve"> (b)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6B47779D" w14:textId="5E4F5281" w:rsidR="00B30EDC" w:rsidRPr="00EC5645" w:rsidRDefault="00B30EDC" w:rsidP="00335956">
      <w:pPr>
        <w:numPr>
          <w:ilvl w:val="0"/>
          <w:numId w:val="1"/>
        </w:numPr>
        <w:spacing w:before="240"/>
        <w:rPr>
          <w:rFonts w:cs="Arial"/>
          <w:color w:val="080808"/>
        </w:rPr>
      </w:pPr>
      <w:r w:rsidRPr="00EC5645">
        <w:rPr>
          <w:rFonts w:cs="Arial"/>
          <w:color w:val="080808"/>
        </w:rPr>
        <w:t xml:space="preserve">Each system designated by the State Board as vulnerable to contamination by nuclear facilities and/or a determination of vulnerability by a </w:t>
      </w:r>
      <w:proofErr w:type="spellStart"/>
      <w:r w:rsidRPr="00EC5645">
        <w:rPr>
          <w:rFonts w:cs="Arial"/>
          <w:strike/>
          <w:color w:val="080808"/>
          <w:u w:val="single"/>
        </w:rPr>
        <w:t>S</w:t>
      </w:r>
      <w:r w:rsidR="00160B63" w:rsidRPr="00EC5645">
        <w:rPr>
          <w:rFonts w:cs="Arial"/>
          <w:color w:val="080808"/>
          <w:u w:val="single"/>
        </w:rPr>
        <w:t>s</w:t>
      </w:r>
      <w:r w:rsidRPr="00EC5645">
        <w:rPr>
          <w:rFonts w:cs="Arial"/>
          <w:color w:val="080808"/>
          <w:u w:val="single"/>
        </w:rPr>
        <w:t>ource</w:t>
      </w:r>
      <w:proofErr w:type="spellEnd"/>
      <w:r w:rsidRPr="00EC5645">
        <w:rPr>
          <w:rFonts w:cs="Arial"/>
          <w:color w:val="080808"/>
        </w:rPr>
        <w:t xml:space="preserve"> </w:t>
      </w:r>
      <w:proofErr w:type="spellStart"/>
      <w:r w:rsidRPr="00EC5645">
        <w:rPr>
          <w:rFonts w:cs="Arial"/>
          <w:strike/>
          <w:color w:val="080808"/>
        </w:rPr>
        <w:t>W</w:t>
      </w:r>
      <w:r w:rsidR="00160B63" w:rsidRPr="00EC5645">
        <w:rPr>
          <w:rFonts w:cs="Arial"/>
          <w:color w:val="080808"/>
          <w:u w:val="single"/>
        </w:rPr>
        <w:t>w</w:t>
      </w:r>
      <w:r w:rsidRPr="00EC5645">
        <w:rPr>
          <w:rFonts w:cs="Arial"/>
          <w:color w:val="080808"/>
        </w:rPr>
        <w:t>ater</w:t>
      </w:r>
      <w:proofErr w:type="spellEnd"/>
      <w:r w:rsidRPr="00EC5645">
        <w:rPr>
          <w:rFonts w:cs="Arial"/>
          <w:color w:val="080808"/>
        </w:rPr>
        <w:t xml:space="preserve"> </w:t>
      </w:r>
      <w:proofErr w:type="spellStart"/>
      <w:r w:rsidRPr="00EC5645">
        <w:rPr>
          <w:rFonts w:cs="Arial"/>
          <w:strike/>
          <w:color w:val="080808"/>
          <w:u w:val="single"/>
        </w:rPr>
        <w:t>A</w:t>
      </w:r>
      <w:r w:rsidR="00160B63" w:rsidRPr="00EC5645">
        <w:rPr>
          <w:rFonts w:cs="Arial"/>
          <w:color w:val="080808"/>
          <w:u w:val="single"/>
        </w:rPr>
        <w:t>a</w:t>
      </w:r>
      <w:r w:rsidRPr="00EC5645">
        <w:rPr>
          <w:rFonts w:cs="Arial"/>
          <w:color w:val="080808"/>
          <w:u w:val="single"/>
        </w:rPr>
        <w:t>ssessment</w:t>
      </w:r>
      <w:proofErr w:type="spellEnd"/>
      <w:r w:rsidRPr="00EC5645">
        <w:rPr>
          <w:rFonts w:cs="Arial"/>
          <w:color w:val="080808"/>
        </w:rPr>
        <w:t xml:space="preserve">, as defined in section </w:t>
      </w:r>
      <w:r w:rsidRPr="00EC5645">
        <w:rPr>
          <w:rFonts w:cs="Arial"/>
          <w:strike/>
          <w:color w:val="080808"/>
        </w:rPr>
        <w:t>63000.84</w:t>
      </w:r>
      <w:r w:rsidRPr="00EC5645">
        <w:rPr>
          <w:rFonts w:cs="Arial"/>
          <w:color w:val="080808"/>
        </w:rPr>
        <w:t xml:space="preserve"> </w:t>
      </w:r>
      <w:r w:rsidRPr="00EC5645">
        <w:rPr>
          <w:rFonts w:cs="Arial"/>
          <w:color w:val="080808"/>
          <w:u w:val="single"/>
        </w:rPr>
        <w:t>64401.57</w:t>
      </w:r>
      <w:r w:rsidRPr="00EC5645">
        <w:rPr>
          <w:rFonts w:cs="Arial"/>
          <w:color w:val="080808"/>
        </w:rPr>
        <w:t xml:space="preserve">, shall monitor to determine compliance with the MCLs in </w:t>
      </w:r>
      <w:proofErr w:type="spellStart"/>
      <w:r w:rsidRPr="00EC5645">
        <w:rPr>
          <w:rFonts w:cs="Arial"/>
          <w:strike/>
          <w:color w:val="080808"/>
        </w:rPr>
        <w:t>t</w:t>
      </w:r>
      <w:r w:rsidR="00D56395" w:rsidRPr="00EC5645">
        <w:rPr>
          <w:rFonts w:cs="Arial"/>
          <w:color w:val="080808"/>
          <w:u w:val="single"/>
        </w:rPr>
        <w:t>T</w:t>
      </w:r>
      <w:r w:rsidRPr="00EC5645">
        <w:rPr>
          <w:rFonts w:cs="Arial"/>
          <w:color w:val="080808"/>
        </w:rPr>
        <w:t>able</w:t>
      </w:r>
      <w:proofErr w:type="spellEnd"/>
      <w:r w:rsidRPr="00EC5645">
        <w:rPr>
          <w:rFonts w:cs="Arial"/>
          <w:color w:val="080808"/>
        </w:rPr>
        <w:t xml:space="preserve"> 64443, as follows:</w:t>
      </w:r>
      <w:bookmarkEnd w:id="8"/>
    </w:p>
    <w:p w14:paraId="1016CAC6" w14:textId="65084453" w:rsidR="008225D8" w:rsidRPr="00EC5645" w:rsidRDefault="004023C2">
      <w:pPr>
        <w:spacing w:after="160" w:line="259" w:lineRule="auto"/>
        <w:rPr>
          <w:rFonts w:cs="Arial"/>
          <w:color w:val="080808"/>
          <w:shd w:val="clear" w:color="auto" w:fill="FFFFFF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116325,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Sections 116275, 116365 and 116385, Health and Safety Code; and Section 141.66(d)(2), Title 40, Code of Federal Regulations.</w:t>
      </w:r>
    </w:p>
    <w:p w14:paraId="667A82DC" w14:textId="77777777" w:rsidR="004023C2" w:rsidRPr="00EC5645" w:rsidRDefault="004023C2">
      <w:pPr>
        <w:spacing w:after="160" w:line="259" w:lineRule="auto"/>
        <w:rPr>
          <w:rFonts w:cs="Arial"/>
          <w:color w:val="080808"/>
          <w:shd w:val="clear" w:color="auto" w:fill="FFFFFF"/>
        </w:rPr>
      </w:pPr>
    </w:p>
    <w:p w14:paraId="07310A0E" w14:textId="682820AD" w:rsidR="004023C2" w:rsidRPr="00261EE8" w:rsidRDefault="004023C2">
      <w:pPr>
        <w:spacing w:after="160" w:line="259" w:lineRule="auto"/>
        <w:rPr>
          <w:rFonts w:cs="Arial"/>
        </w:rPr>
        <w:sectPr w:rsidR="004023C2" w:rsidRPr="00261EE8" w:rsidSect="00216FB3">
          <w:type w:val="continuous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</w:p>
    <w:p w14:paraId="73CE4E69" w14:textId="6DA106B6" w:rsidR="00B30EDC" w:rsidRPr="00261EE8" w:rsidRDefault="00B30EDC" w:rsidP="00335956">
      <w:pPr>
        <w:pStyle w:val="Title"/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lastRenderedPageBreak/>
        <w:t>TITLE 22, CALIFORNIA CODE OF REGULATIONS</w:t>
      </w:r>
    </w:p>
    <w:p w14:paraId="4CA30875" w14:textId="604C5C11" w:rsidR="00B30EDC" w:rsidRPr="00261EE8" w:rsidRDefault="00B30EDC" w:rsidP="00335956">
      <w:pPr>
        <w:pStyle w:val="Title"/>
        <w:keepNext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t xml:space="preserve">DIVISION 4, CHAPTER </w:t>
      </w:r>
      <w:r w:rsidR="007D4E34" w:rsidRPr="00261EE8">
        <w:rPr>
          <w:rFonts w:ascii="Arial" w:hAnsi="Arial" w:cs="Arial"/>
          <w:b/>
          <w:bCs/>
          <w:sz w:val="24"/>
          <w:szCs w:val="24"/>
        </w:rPr>
        <w:t>16</w:t>
      </w:r>
      <w:r w:rsidRPr="00261EE8">
        <w:rPr>
          <w:rFonts w:ascii="Arial" w:hAnsi="Arial" w:cs="Arial"/>
          <w:b/>
          <w:bCs/>
          <w:sz w:val="24"/>
          <w:szCs w:val="24"/>
        </w:rPr>
        <w:t>, ARTICLE 2</w:t>
      </w:r>
    </w:p>
    <w:p w14:paraId="25884327" w14:textId="5AAC90DB" w:rsidR="00B30EDC" w:rsidRPr="00261EE8" w:rsidRDefault="00B30EDC" w:rsidP="00335956">
      <w:pPr>
        <w:keepNext/>
        <w:spacing w:after="0"/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 xml:space="preserve">Amend </w:t>
      </w:r>
      <w:r w:rsidR="00A13259">
        <w:rPr>
          <w:rFonts w:cs="Arial"/>
          <w:b/>
          <w:color w:val="0070C0"/>
        </w:rPr>
        <w:t>Subparagraph</w:t>
      </w:r>
      <w:r w:rsidRPr="00261EE8">
        <w:rPr>
          <w:rFonts w:cs="Arial"/>
          <w:b/>
          <w:color w:val="0070C0"/>
        </w:rPr>
        <w:t xml:space="preserve"> 6455</w:t>
      </w:r>
      <w:r w:rsidR="007D4E34" w:rsidRPr="00261EE8">
        <w:rPr>
          <w:rFonts w:cs="Arial"/>
          <w:b/>
          <w:color w:val="0070C0"/>
        </w:rPr>
        <w:t>4</w:t>
      </w:r>
      <w:r w:rsidR="00827FAF" w:rsidRPr="00261EE8">
        <w:rPr>
          <w:rFonts w:cs="Arial"/>
          <w:b/>
          <w:color w:val="0070C0"/>
        </w:rPr>
        <w:t xml:space="preserve"> (g)(1)(E)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45ED1CF7" w14:textId="4C456DA5" w:rsidR="00B30EDC" w:rsidRPr="00EC5645" w:rsidRDefault="009C6C72" w:rsidP="00335956">
      <w:pPr>
        <w:keepNext/>
        <w:numPr>
          <w:ilvl w:val="0"/>
          <w:numId w:val="9"/>
        </w:numPr>
        <w:spacing w:after="0"/>
        <w:rPr>
          <w:rFonts w:cs="Arial"/>
          <w:b/>
          <w:color w:val="080808"/>
        </w:rPr>
      </w:pPr>
      <w:r w:rsidRPr="00EC5645">
        <w:rPr>
          <w:rFonts w:cs="Arial"/>
          <w:color w:val="080808"/>
        </w:rPr>
        <w:t>No change to text</w:t>
      </w:r>
    </w:p>
    <w:p w14:paraId="52139D52" w14:textId="49669399" w:rsidR="007D4E34" w:rsidRPr="00EC5645" w:rsidRDefault="009C6C72" w:rsidP="00335956">
      <w:pPr>
        <w:pStyle w:val="ListParagraph"/>
        <w:keepNext/>
        <w:numPr>
          <w:ilvl w:val="0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>No change to text</w:t>
      </w:r>
    </w:p>
    <w:p w14:paraId="7F39238E" w14:textId="3CC05D95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3AD2DED7" w14:textId="0E993626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26BF163D" w14:textId="38D04C84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6659BD7E" w14:textId="1BC77AB8" w:rsidR="007D4E34" w:rsidRPr="00EC5645" w:rsidRDefault="007D4E34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 xml:space="preserve"> No Change to text</w:t>
      </w:r>
    </w:p>
    <w:p w14:paraId="3CC8C799" w14:textId="77777777" w:rsidR="007D4E34" w:rsidRPr="00EC5645" w:rsidRDefault="00B30EDC" w:rsidP="007D4E34">
      <w:pPr>
        <w:pStyle w:val="ListParagraph"/>
        <w:numPr>
          <w:ilvl w:val="1"/>
          <w:numId w:val="10"/>
        </w:numPr>
        <w:rPr>
          <w:rFonts w:cs="Arial"/>
          <w:bCs/>
          <w:color w:val="080808"/>
        </w:rPr>
      </w:pPr>
      <w:r w:rsidRPr="00EC5645">
        <w:rPr>
          <w:rFonts w:cs="Arial"/>
          <w:color w:val="080808"/>
        </w:rPr>
        <w:t xml:space="preserve"> A description of the health risks of contaminants identified in </w:t>
      </w:r>
      <w:r w:rsidR="007D4E34" w:rsidRPr="00EC5645">
        <w:rPr>
          <w:rFonts w:cs="Arial"/>
          <w:color w:val="080808"/>
        </w:rPr>
        <w:t xml:space="preserve">a </w:t>
      </w:r>
    </w:p>
    <w:p w14:paraId="6835D236" w14:textId="5314FF6B" w:rsidR="00B30EDC" w:rsidRPr="00EC5645" w:rsidRDefault="00B30EDC" w:rsidP="007D4E34">
      <w:pPr>
        <w:pStyle w:val="ListParagraph"/>
        <w:ind w:left="0"/>
        <w:rPr>
          <w:rFonts w:cs="Arial"/>
          <w:color w:val="080808"/>
        </w:rPr>
      </w:pPr>
      <w:proofErr w:type="spellStart"/>
      <w:r w:rsidRPr="00EC5645">
        <w:rPr>
          <w:rFonts w:cs="Arial"/>
          <w:strike/>
          <w:color w:val="080808"/>
          <w:u w:val="single"/>
        </w:rPr>
        <w:t>S</w:t>
      </w:r>
      <w:r w:rsidR="00160B63" w:rsidRPr="00EC5645">
        <w:rPr>
          <w:rFonts w:cs="Arial"/>
          <w:color w:val="080808"/>
          <w:u w:val="single"/>
        </w:rPr>
        <w:t>s</w:t>
      </w:r>
      <w:r w:rsidRPr="00EC5645">
        <w:rPr>
          <w:rFonts w:cs="Arial"/>
          <w:color w:val="080808"/>
          <w:u w:val="single"/>
        </w:rPr>
        <w:t>ource</w:t>
      </w:r>
      <w:proofErr w:type="spellEnd"/>
      <w:r w:rsidRPr="00EC5645">
        <w:rPr>
          <w:rFonts w:cs="Arial"/>
          <w:color w:val="080808"/>
        </w:rPr>
        <w:t xml:space="preserve"> </w:t>
      </w:r>
      <w:proofErr w:type="spellStart"/>
      <w:r w:rsidRPr="00EC5645">
        <w:rPr>
          <w:rFonts w:cs="Arial"/>
          <w:strike/>
          <w:color w:val="080808"/>
        </w:rPr>
        <w:t>W</w:t>
      </w:r>
      <w:r w:rsidR="00160B63" w:rsidRPr="00EC5645">
        <w:rPr>
          <w:rFonts w:cs="Arial"/>
          <w:color w:val="080808"/>
          <w:u w:val="single"/>
        </w:rPr>
        <w:t>w</w:t>
      </w:r>
      <w:r w:rsidRPr="00EC5645">
        <w:rPr>
          <w:rFonts w:cs="Arial"/>
          <w:color w:val="080808"/>
        </w:rPr>
        <w:t>ater</w:t>
      </w:r>
      <w:proofErr w:type="spellEnd"/>
      <w:r w:rsidRPr="00EC5645">
        <w:rPr>
          <w:rFonts w:cs="Arial"/>
          <w:color w:val="080808"/>
        </w:rPr>
        <w:t xml:space="preserve"> </w:t>
      </w:r>
      <w:proofErr w:type="spellStart"/>
      <w:r w:rsidRPr="00EC5645">
        <w:rPr>
          <w:rFonts w:cs="Arial"/>
          <w:strike/>
          <w:color w:val="080808"/>
          <w:u w:val="single"/>
        </w:rPr>
        <w:t>A</w:t>
      </w:r>
      <w:r w:rsidR="00160B63" w:rsidRPr="00EC5645">
        <w:rPr>
          <w:rFonts w:cs="Arial"/>
          <w:color w:val="080808"/>
          <w:u w:val="single"/>
        </w:rPr>
        <w:t>a</w:t>
      </w:r>
      <w:r w:rsidRPr="00EC5645">
        <w:rPr>
          <w:rFonts w:cs="Arial"/>
          <w:color w:val="080808"/>
          <w:u w:val="single"/>
        </w:rPr>
        <w:t>ssessment</w:t>
      </w:r>
      <w:proofErr w:type="spellEnd"/>
      <w:r w:rsidRPr="00EC5645">
        <w:rPr>
          <w:rFonts w:cs="Arial"/>
          <w:color w:val="080808"/>
        </w:rPr>
        <w:t xml:space="preserve">, as defined in section </w:t>
      </w:r>
      <w:r w:rsidRPr="00EC5645">
        <w:rPr>
          <w:rFonts w:cs="Arial"/>
          <w:strike/>
          <w:color w:val="080808"/>
        </w:rPr>
        <w:t>63000.84</w:t>
      </w:r>
      <w:r w:rsidR="00827FAF" w:rsidRPr="00EC5645">
        <w:rPr>
          <w:rFonts w:cs="Arial"/>
          <w:color w:val="080808"/>
        </w:rPr>
        <w:t xml:space="preserve"> </w:t>
      </w:r>
      <w:r w:rsidR="00827FAF" w:rsidRPr="00EC5645">
        <w:rPr>
          <w:rFonts w:cs="Arial"/>
          <w:color w:val="080808"/>
          <w:u w:val="single"/>
        </w:rPr>
        <w:t>64401.57</w:t>
      </w:r>
      <w:r w:rsidRPr="00EC5645">
        <w:rPr>
          <w:rFonts w:cs="Arial"/>
          <w:color w:val="080808"/>
        </w:rPr>
        <w:t xml:space="preserve"> of Title 22, and the likelihood of such contaminants being present in the well’s discharge;</w:t>
      </w:r>
    </w:p>
    <w:p w14:paraId="51132B22" w14:textId="77777777" w:rsidR="00B46310" w:rsidRPr="00EC5645" w:rsidRDefault="00B46310" w:rsidP="007D4E34">
      <w:pPr>
        <w:pStyle w:val="ListParagraph"/>
        <w:ind w:left="0"/>
        <w:rPr>
          <w:rFonts w:cs="Arial"/>
          <w:color w:val="080808"/>
        </w:rPr>
      </w:pPr>
    </w:p>
    <w:p w14:paraId="14DCB1E9" w14:textId="09320E1B" w:rsidR="00B46310" w:rsidRPr="00EC5645" w:rsidRDefault="00B46310" w:rsidP="00335956">
      <w:pPr>
        <w:pStyle w:val="ListParagraph"/>
        <w:spacing w:after="0"/>
        <w:ind w:left="0"/>
        <w:rPr>
          <w:rFonts w:cs="Arial"/>
          <w:color w:val="080808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Sections 116275, 116375, 116540 and 116555, Health and Safety Code.</w:t>
      </w:r>
    </w:p>
    <w:p w14:paraId="37AFF58F" w14:textId="746C3FCB" w:rsidR="008225D8" w:rsidRPr="00EC5645" w:rsidRDefault="008225D8" w:rsidP="00335956">
      <w:pPr>
        <w:rPr>
          <w:rFonts w:cs="Arial"/>
          <w:color w:val="080808"/>
        </w:rPr>
      </w:pPr>
    </w:p>
    <w:p w14:paraId="1FE69F08" w14:textId="77777777" w:rsidR="008225D8" w:rsidRPr="00EC5645" w:rsidRDefault="008225D8" w:rsidP="008225D8">
      <w:pPr>
        <w:pStyle w:val="ListParagraph"/>
        <w:spacing w:after="0"/>
        <w:ind w:left="0"/>
        <w:rPr>
          <w:rFonts w:cs="Arial"/>
          <w:bCs/>
          <w:color w:val="080808"/>
        </w:rPr>
        <w:sectPr w:rsidR="008225D8" w:rsidRPr="00EC5645" w:rsidSect="00216FB3">
          <w:type w:val="continuous"/>
          <w:pgSz w:w="12240" w:h="15840" w:code="1"/>
          <w:pgMar w:top="1440" w:right="1440" w:bottom="1440" w:left="1440" w:header="630" w:footer="432" w:gutter="0"/>
          <w:cols w:space="720"/>
          <w:docGrid w:linePitch="360"/>
        </w:sectPr>
      </w:pPr>
    </w:p>
    <w:p w14:paraId="4F98AE79" w14:textId="77777777" w:rsidR="00827FAF" w:rsidRPr="00EC5645" w:rsidRDefault="00827FAF" w:rsidP="008225D8">
      <w:pPr>
        <w:pStyle w:val="Title"/>
        <w:spacing w:before="240"/>
        <w:jc w:val="center"/>
        <w:rPr>
          <w:rFonts w:ascii="Arial" w:hAnsi="Arial" w:cs="Arial"/>
          <w:b/>
          <w:bCs/>
          <w:color w:val="080808"/>
          <w:sz w:val="24"/>
          <w:szCs w:val="24"/>
        </w:rPr>
      </w:pPr>
      <w:r w:rsidRPr="00EC5645">
        <w:rPr>
          <w:rFonts w:ascii="Arial" w:hAnsi="Arial" w:cs="Arial"/>
          <w:b/>
          <w:bCs/>
          <w:color w:val="080808"/>
          <w:sz w:val="24"/>
          <w:szCs w:val="24"/>
        </w:rPr>
        <w:t>TITLE 22, CALIFORNIA CODE OF REGULATIONS</w:t>
      </w:r>
    </w:p>
    <w:p w14:paraId="2F6A45A7" w14:textId="24E9271E" w:rsidR="00827FAF" w:rsidRPr="00EC5645" w:rsidRDefault="00827FAF" w:rsidP="00827FAF">
      <w:pPr>
        <w:pStyle w:val="Title"/>
        <w:spacing w:line="360" w:lineRule="auto"/>
        <w:jc w:val="center"/>
        <w:rPr>
          <w:rFonts w:ascii="Arial" w:hAnsi="Arial" w:cs="Arial"/>
          <w:b/>
          <w:bCs/>
          <w:color w:val="080808"/>
          <w:sz w:val="24"/>
          <w:szCs w:val="24"/>
        </w:rPr>
      </w:pPr>
      <w:r w:rsidRPr="00EC5645">
        <w:rPr>
          <w:rFonts w:ascii="Arial" w:hAnsi="Arial" w:cs="Arial"/>
          <w:b/>
          <w:bCs/>
          <w:color w:val="080808"/>
          <w:sz w:val="24"/>
          <w:szCs w:val="24"/>
        </w:rPr>
        <w:t>DIVISION 4, CHAPTER 16, ARTICLE 3</w:t>
      </w:r>
    </w:p>
    <w:p w14:paraId="1AFEEE83" w14:textId="199609A6" w:rsidR="00827FAF" w:rsidRPr="00261EE8" w:rsidRDefault="00827FAF" w:rsidP="00983346">
      <w:pPr>
        <w:spacing w:after="0"/>
        <w:rPr>
          <w:rFonts w:cs="Arial"/>
          <w:b/>
          <w:color w:val="0070C0"/>
        </w:rPr>
      </w:pPr>
      <w:r w:rsidRPr="00261EE8">
        <w:rPr>
          <w:rFonts w:cs="Arial"/>
          <w:b/>
          <w:color w:val="0070C0"/>
        </w:rPr>
        <w:t xml:space="preserve">Amend </w:t>
      </w:r>
      <w:r w:rsidR="00A13259">
        <w:rPr>
          <w:rFonts w:cs="Arial"/>
          <w:b/>
          <w:color w:val="0070C0"/>
        </w:rPr>
        <w:t>Paragraph</w:t>
      </w:r>
      <w:r w:rsidR="00A13259" w:rsidRPr="00261EE8">
        <w:rPr>
          <w:rFonts w:cs="Arial"/>
          <w:b/>
          <w:color w:val="0070C0"/>
        </w:rPr>
        <w:t xml:space="preserve"> </w:t>
      </w:r>
      <w:r w:rsidRPr="00261EE8">
        <w:rPr>
          <w:rFonts w:cs="Arial"/>
          <w:b/>
          <w:color w:val="0070C0"/>
        </w:rPr>
        <w:t>64560 (a)(1) to read as follows:</w:t>
      </w:r>
    </w:p>
    <w:p w14:paraId="4110DF12" w14:textId="77777777" w:rsidR="00827FAF" w:rsidRPr="00EC5645" w:rsidRDefault="00827FAF" w:rsidP="00827FAF">
      <w:pPr>
        <w:numPr>
          <w:ilvl w:val="0"/>
          <w:numId w:val="11"/>
        </w:numPr>
        <w:spacing w:after="0"/>
        <w:rPr>
          <w:rFonts w:cs="Arial"/>
          <w:b/>
          <w:color w:val="080808"/>
        </w:rPr>
      </w:pPr>
      <w:r w:rsidRPr="00EC5645">
        <w:rPr>
          <w:rFonts w:cs="Arial"/>
          <w:color w:val="080808"/>
        </w:rPr>
        <w:t>No change to text</w:t>
      </w:r>
    </w:p>
    <w:p w14:paraId="3F4A9A51" w14:textId="77777777" w:rsidR="00827FAF" w:rsidRPr="00EC5645" w:rsidRDefault="00827FAF" w:rsidP="00827FAF">
      <w:pPr>
        <w:pStyle w:val="ListParagraph"/>
        <w:numPr>
          <w:ilvl w:val="0"/>
          <w:numId w:val="12"/>
        </w:numPr>
        <w:rPr>
          <w:rFonts w:cs="Arial"/>
          <w:bCs/>
          <w:color w:val="080808"/>
        </w:rPr>
      </w:pPr>
      <w:r w:rsidRPr="00EC5645">
        <w:rPr>
          <w:rFonts w:cs="Arial"/>
          <w:bCs/>
          <w:color w:val="080808"/>
        </w:rPr>
        <w:t>No change to text</w:t>
      </w:r>
    </w:p>
    <w:p w14:paraId="07BA6105" w14:textId="3BEF008B" w:rsidR="003F41D2" w:rsidRPr="00EC5645" w:rsidRDefault="00827FAF" w:rsidP="00EF52B7">
      <w:pPr>
        <w:pStyle w:val="ListParagraph"/>
        <w:numPr>
          <w:ilvl w:val="1"/>
          <w:numId w:val="12"/>
        </w:numPr>
        <w:rPr>
          <w:rFonts w:cs="Arial"/>
          <w:color w:val="080808"/>
          <w:kern w:val="36"/>
        </w:rPr>
      </w:pPr>
      <w:r w:rsidRPr="00EC5645">
        <w:rPr>
          <w:rFonts w:cs="Arial"/>
          <w:color w:val="080808"/>
        </w:rPr>
        <w:t xml:space="preserve"> </w:t>
      </w:r>
      <w:r w:rsidR="0067035D" w:rsidRPr="00EC5645">
        <w:rPr>
          <w:rFonts w:cs="Arial"/>
          <w:bCs/>
          <w:color w:val="080808"/>
        </w:rPr>
        <w:t xml:space="preserve">A </w:t>
      </w:r>
      <w:r w:rsidR="0067035D" w:rsidRPr="00EC5645">
        <w:rPr>
          <w:rFonts w:cs="Arial"/>
          <w:color w:val="080808"/>
        </w:rPr>
        <w:t>s</w:t>
      </w:r>
      <w:r w:rsidRPr="00EC5645">
        <w:rPr>
          <w:rFonts w:cs="Arial"/>
          <w:color w:val="080808"/>
        </w:rPr>
        <w:t xml:space="preserve">ource </w:t>
      </w:r>
      <w:r w:rsidR="0067035D" w:rsidRPr="00EC5645">
        <w:rPr>
          <w:rFonts w:cs="Arial"/>
          <w:color w:val="080808"/>
        </w:rPr>
        <w:t>w</w:t>
      </w:r>
      <w:r w:rsidRPr="00EC5645">
        <w:rPr>
          <w:rFonts w:cs="Arial"/>
          <w:color w:val="080808"/>
        </w:rPr>
        <w:t xml:space="preserve">ater </w:t>
      </w:r>
      <w:r w:rsidR="0067035D" w:rsidRPr="00EC5645">
        <w:rPr>
          <w:rFonts w:cs="Arial"/>
          <w:color w:val="080808"/>
        </w:rPr>
        <w:t>a</w:t>
      </w:r>
      <w:r w:rsidRPr="00EC5645">
        <w:rPr>
          <w:rFonts w:cs="Arial"/>
          <w:color w:val="080808"/>
        </w:rPr>
        <w:t xml:space="preserve">ssessment, as defined in </w:t>
      </w:r>
      <w:r w:rsidR="0067035D" w:rsidRPr="00EC5645">
        <w:rPr>
          <w:rFonts w:cs="Arial"/>
          <w:color w:val="080808"/>
        </w:rPr>
        <w:t>S</w:t>
      </w:r>
      <w:r w:rsidRPr="00EC5645">
        <w:rPr>
          <w:rFonts w:cs="Arial"/>
          <w:color w:val="080808"/>
        </w:rPr>
        <w:t xml:space="preserve">ection </w:t>
      </w:r>
      <w:r w:rsidRPr="00EC5645">
        <w:rPr>
          <w:rFonts w:cs="Arial"/>
          <w:strike/>
          <w:color w:val="080808"/>
        </w:rPr>
        <w:t>63000.84</w:t>
      </w:r>
      <w:r w:rsidRPr="00EC5645">
        <w:rPr>
          <w:rFonts w:cs="Arial"/>
          <w:color w:val="080808"/>
        </w:rPr>
        <w:t xml:space="preserve"> </w:t>
      </w:r>
      <w:r w:rsidRPr="00EC5645">
        <w:rPr>
          <w:rFonts w:cs="Arial"/>
          <w:color w:val="080808"/>
          <w:u w:val="single"/>
        </w:rPr>
        <w:t>64401.57</w:t>
      </w:r>
      <w:r w:rsidRPr="00EC5645">
        <w:rPr>
          <w:rFonts w:cs="Arial"/>
          <w:color w:val="080808"/>
        </w:rPr>
        <w:t xml:space="preserve"> </w:t>
      </w:r>
      <w:r w:rsidR="0067035D" w:rsidRPr="00EC5645">
        <w:rPr>
          <w:rFonts w:cs="Arial"/>
          <w:color w:val="080808"/>
        </w:rPr>
        <w:t>for the proposed site;</w:t>
      </w:r>
    </w:p>
    <w:p w14:paraId="5AF49D40" w14:textId="6053CF23" w:rsidR="001B2339" w:rsidRPr="00EC5645" w:rsidRDefault="001B2339" w:rsidP="00335956">
      <w:pPr>
        <w:spacing w:after="0"/>
        <w:rPr>
          <w:rFonts w:cs="Arial"/>
          <w:color w:val="080808"/>
          <w:kern w:val="36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Sections 116275, 116375, 116530 and 116535, Health and Safety Code.</w:t>
      </w:r>
    </w:p>
    <w:p w14:paraId="79F3D14E" w14:textId="19B19458" w:rsidR="001C56F7" w:rsidRPr="00261EE8" w:rsidRDefault="001C56F7">
      <w:pPr>
        <w:spacing w:after="160" w:line="259" w:lineRule="auto"/>
        <w:rPr>
          <w:rFonts w:eastAsiaTheme="majorEastAsia" w:cs="Arial"/>
          <w:b/>
          <w:bCs/>
          <w:spacing w:val="-10"/>
          <w:kern w:val="28"/>
        </w:rPr>
      </w:pPr>
      <w:r w:rsidRPr="00261EE8">
        <w:rPr>
          <w:rFonts w:cs="Arial"/>
          <w:b/>
          <w:bCs/>
        </w:rPr>
        <w:br w:type="page"/>
      </w:r>
    </w:p>
    <w:p w14:paraId="16AD348C" w14:textId="09721DF4" w:rsidR="00295F8C" w:rsidRPr="00261EE8" w:rsidRDefault="00295F8C" w:rsidP="00775032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lastRenderedPageBreak/>
        <w:t>TITLE 22, CALIFORNIA CODE OF REGULATIONS</w:t>
      </w:r>
    </w:p>
    <w:p w14:paraId="0DC58E71" w14:textId="77777777" w:rsidR="00295F8C" w:rsidRPr="00261EE8" w:rsidRDefault="00295F8C" w:rsidP="00571798">
      <w:pPr>
        <w:pStyle w:val="Title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1EE8">
        <w:rPr>
          <w:rFonts w:ascii="Arial" w:hAnsi="Arial" w:cs="Arial"/>
          <w:b/>
          <w:bCs/>
          <w:sz w:val="24"/>
          <w:szCs w:val="24"/>
        </w:rPr>
        <w:t>DIVISION 4, CHAPTER 15, ARTICLE 5.5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D5229ED" w14:textId="5FCEC78B" w:rsidR="000D3B3A" w:rsidRPr="00261EE8" w:rsidRDefault="00295F8C" w:rsidP="001C56F7">
      <w:pPr>
        <w:rPr>
          <w:rFonts w:cs="Arial"/>
          <w:b/>
          <w:color w:val="0070C0"/>
        </w:rPr>
      </w:pPr>
      <w:bookmarkStart w:id="9" w:name="_Toc532638646"/>
      <w:bookmarkStart w:id="10" w:name="_Toc532641334"/>
      <w:bookmarkStart w:id="11" w:name="_Toc532792580"/>
      <w:bookmarkStart w:id="12" w:name="_Toc69541015"/>
      <w:bookmarkStart w:id="13" w:name="_Toc73861399"/>
      <w:bookmarkStart w:id="14" w:name="_Toc73862136"/>
      <w:bookmarkStart w:id="15" w:name="_Toc73864656"/>
      <w:bookmarkStart w:id="16" w:name="_Toc87836464"/>
      <w:bookmarkStart w:id="17" w:name="_Toc184197472"/>
      <w:r w:rsidRPr="00261EE8">
        <w:rPr>
          <w:rFonts w:cs="Arial"/>
          <w:b/>
          <w:color w:val="0070C0"/>
        </w:rPr>
        <w:t xml:space="preserve">Amend </w:t>
      </w:r>
      <w:r w:rsidR="001C56F7" w:rsidRPr="00261EE8">
        <w:rPr>
          <w:rFonts w:cs="Arial"/>
          <w:b/>
          <w:color w:val="0070C0"/>
        </w:rPr>
        <w:t xml:space="preserve">Table </w:t>
      </w:r>
      <w:r w:rsidRPr="00261EE8">
        <w:rPr>
          <w:rFonts w:cs="Arial"/>
          <w:b/>
          <w:color w:val="0070C0"/>
        </w:rPr>
        <w:t>64432</w:t>
      </w:r>
      <w:r w:rsidR="001C56F7" w:rsidRPr="00261EE8">
        <w:rPr>
          <w:rFonts w:cs="Arial"/>
          <w:b/>
          <w:color w:val="0070C0"/>
        </w:rPr>
        <w:t>-A</w:t>
      </w:r>
      <w:r w:rsidRPr="00261EE8">
        <w:rPr>
          <w:rFonts w:cs="Arial"/>
          <w:b/>
          <w:color w:val="0070C0"/>
        </w:rPr>
        <w:t xml:space="preserve"> to read as follows:</w:t>
      </w:r>
    </w:p>
    <w:p w14:paraId="741F1980" w14:textId="77777777" w:rsidR="00295F8C" w:rsidRPr="00261EE8" w:rsidRDefault="00295F8C" w:rsidP="00571798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1EE8">
        <w:rPr>
          <w:rFonts w:ascii="Arial" w:hAnsi="Arial" w:cs="Arial"/>
          <w:b/>
          <w:bCs/>
          <w:color w:val="000000" w:themeColor="text1"/>
          <w:sz w:val="24"/>
          <w:szCs w:val="24"/>
        </w:rPr>
        <w:t>Table 64432-A</w:t>
      </w:r>
    </w:p>
    <w:p w14:paraId="263AD35F" w14:textId="77777777" w:rsidR="0031288A" w:rsidRPr="00261EE8" w:rsidRDefault="00295F8C" w:rsidP="0031288A">
      <w:pPr>
        <w:spacing w:after="0"/>
        <w:jc w:val="center"/>
        <w:rPr>
          <w:rFonts w:cs="Arial"/>
          <w:b/>
          <w:bCs/>
        </w:rPr>
      </w:pPr>
      <w:r w:rsidRPr="00261EE8">
        <w:rPr>
          <w:rFonts w:cs="Arial"/>
          <w:b/>
          <w:bCs/>
        </w:rPr>
        <w:t>Detection Limits for Purposes of Reporting (DLRs) for Regulated</w:t>
      </w:r>
    </w:p>
    <w:p w14:paraId="01C08DDB" w14:textId="306395A3" w:rsidR="00295F8C" w:rsidRPr="00261EE8" w:rsidRDefault="00295F8C" w:rsidP="0031288A">
      <w:pPr>
        <w:jc w:val="center"/>
        <w:rPr>
          <w:rFonts w:cs="Arial"/>
          <w:b/>
          <w:bCs/>
        </w:rPr>
      </w:pPr>
      <w:r w:rsidRPr="00261EE8">
        <w:rPr>
          <w:rFonts w:cs="Arial"/>
          <w:b/>
          <w:bCs/>
        </w:rPr>
        <w:t>Inorganic Chemicals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  <w:tblDescription w:val="0.004 has been revised to 0.002"/>
      </w:tblPr>
      <w:tblGrid>
        <w:gridCol w:w="2378"/>
        <w:gridCol w:w="4302"/>
      </w:tblGrid>
      <w:tr w:rsidR="002A0D6F" w:rsidRPr="002A0D6F" w14:paraId="60FB0D22" w14:textId="77777777" w:rsidTr="000D3B3A">
        <w:trPr>
          <w:cantSplit/>
          <w:trHeight w:val="120"/>
          <w:tblHeader/>
          <w:jc w:val="center"/>
        </w:trPr>
        <w:tc>
          <w:tcPr>
            <w:tcW w:w="2378" w:type="dxa"/>
          </w:tcPr>
          <w:p w14:paraId="530EAA07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i/>
                <w:iCs/>
                <w:color w:val="0A0A0A"/>
              </w:rPr>
            </w:pPr>
            <w:r w:rsidRPr="002A0D6F">
              <w:rPr>
                <w:rFonts w:cs="Arial"/>
                <w:i/>
                <w:iCs/>
                <w:color w:val="0A0A0A"/>
              </w:rPr>
              <w:t>Chemical</w:t>
            </w:r>
          </w:p>
        </w:tc>
        <w:tc>
          <w:tcPr>
            <w:tcW w:w="4302" w:type="dxa"/>
          </w:tcPr>
          <w:p w14:paraId="749DB379" w14:textId="77777777" w:rsidR="00295F8C" w:rsidRPr="002A0D6F" w:rsidRDefault="00295F8C" w:rsidP="00751517">
            <w:pPr>
              <w:jc w:val="center"/>
              <w:rPr>
                <w:rFonts w:cs="Arial"/>
                <w:i/>
                <w:iCs/>
                <w:color w:val="0A0A0A"/>
              </w:rPr>
            </w:pPr>
            <w:r w:rsidRPr="002A0D6F">
              <w:rPr>
                <w:rFonts w:cs="Arial"/>
                <w:i/>
                <w:iCs/>
                <w:color w:val="0A0A0A"/>
              </w:rPr>
              <w:t>Detection Limit for Purposes of Reporting (DLR) (mg/L)</w:t>
            </w:r>
          </w:p>
        </w:tc>
      </w:tr>
      <w:tr w:rsidR="002A0D6F" w:rsidRPr="002A0D6F" w14:paraId="68D14F74" w14:textId="77777777" w:rsidTr="000D3B3A">
        <w:trPr>
          <w:cantSplit/>
          <w:trHeight w:val="80"/>
          <w:tblHeader/>
          <w:jc w:val="center"/>
        </w:trPr>
        <w:tc>
          <w:tcPr>
            <w:tcW w:w="2378" w:type="dxa"/>
          </w:tcPr>
          <w:p w14:paraId="1A33CC03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Aluminum</w:t>
            </w:r>
          </w:p>
        </w:tc>
        <w:tc>
          <w:tcPr>
            <w:tcW w:w="4302" w:type="dxa"/>
          </w:tcPr>
          <w:p w14:paraId="50264FD4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0.05</w:t>
            </w:r>
          </w:p>
        </w:tc>
      </w:tr>
      <w:tr w:rsidR="002A0D6F" w:rsidRPr="002A0D6F" w14:paraId="3C2DE664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40E2145E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Antimony</w:t>
            </w:r>
          </w:p>
        </w:tc>
        <w:tc>
          <w:tcPr>
            <w:tcW w:w="4302" w:type="dxa"/>
          </w:tcPr>
          <w:p w14:paraId="3C344453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0.006</w:t>
            </w:r>
          </w:p>
        </w:tc>
      </w:tr>
      <w:tr w:rsidR="002A0D6F" w:rsidRPr="002A0D6F" w14:paraId="22F4F1B1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47EC53AF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Arsenic</w:t>
            </w:r>
          </w:p>
        </w:tc>
        <w:tc>
          <w:tcPr>
            <w:tcW w:w="4302" w:type="dxa"/>
          </w:tcPr>
          <w:p w14:paraId="505333BE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0.002</w:t>
            </w:r>
          </w:p>
        </w:tc>
      </w:tr>
      <w:tr w:rsidR="002A0D6F" w:rsidRPr="002A0D6F" w14:paraId="551CC565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29E8DBD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Asbestos</w:t>
            </w:r>
          </w:p>
        </w:tc>
        <w:tc>
          <w:tcPr>
            <w:tcW w:w="4302" w:type="dxa"/>
          </w:tcPr>
          <w:p w14:paraId="65464D9F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0.2 MFL&gt;10um*</w:t>
            </w:r>
          </w:p>
        </w:tc>
      </w:tr>
      <w:tr w:rsidR="002A0D6F" w:rsidRPr="002A0D6F" w14:paraId="36578FF2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4BCD9E77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Barium</w:t>
            </w:r>
          </w:p>
        </w:tc>
        <w:tc>
          <w:tcPr>
            <w:tcW w:w="4302" w:type="dxa"/>
          </w:tcPr>
          <w:p w14:paraId="2A450EDA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0.1</w:t>
            </w:r>
          </w:p>
        </w:tc>
      </w:tr>
      <w:tr w:rsidR="002A0D6F" w:rsidRPr="002A0D6F" w14:paraId="234EECC5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583A0D1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Beryllium</w:t>
            </w:r>
          </w:p>
        </w:tc>
        <w:tc>
          <w:tcPr>
            <w:tcW w:w="4302" w:type="dxa"/>
          </w:tcPr>
          <w:p w14:paraId="4614B41F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  <w:tr w:rsidR="002A0D6F" w:rsidRPr="002A0D6F" w14:paraId="38066544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25DDFD70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Cadmium</w:t>
            </w:r>
          </w:p>
        </w:tc>
        <w:tc>
          <w:tcPr>
            <w:tcW w:w="4302" w:type="dxa"/>
          </w:tcPr>
          <w:p w14:paraId="50506A2F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  <w:tr w:rsidR="002A0D6F" w:rsidRPr="002A0D6F" w14:paraId="710329B5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6867B386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Chromium</w:t>
            </w:r>
          </w:p>
        </w:tc>
        <w:tc>
          <w:tcPr>
            <w:tcW w:w="4302" w:type="dxa"/>
          </w:tcPr>
          <w:p w14:paraId="6D5F0301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0.01</w:t>
            </w:r>
          </w:p>
        </w:tc>
      </w:tr>
      <w:tr w:rsidR="002A0D6F" w:rsidRPr="002A0D6F" w14:paraId="106A655B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2163F7C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Cyanide</w:t>
            </w:r>
          </w:p>
        </w:tc>
        <w:tc>
          <w:tcPr>
            <w:tcW w:w="4302" w:type="dxa"/>
          </w:tcPr>
          <w:p w14:paraId="13251384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0.1</w:t>
            </w:r>
          </w:p>
        </w:tc>
      </w:tr>
      <w:tr w:rsidR="002A0D6F" w:rsidRPr="002A0D6F" w14:paraId="0E714FA9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5CBF0296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Fluoride</w:t>
            </w:r>
          </w:p>
        </w:tc>
        <w:tc>
          <w:tcPr>
            <w:tcW w:w="4302" w:type="dxa"/>
          </w:tcPr>
          <w:p w14:paraId="26D32CFB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0.1</w:t>
            </w:r>
          </w:p>
        </w:tc>
      </w:tr>
      <w:tr w:rsidR="002A0D6F" w:rsidRPr="002A0D6F" w14:paraId="417F4B03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2C09BBE5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Mercury</w:t>
            </w:r>
          </w:p>
        </w:tc>
        <w:tc>
          <w:tcPr>
            <w:tcW w:w="4302" w:type="dxa"/>
          </w:tcPr>
          <w:p w14:paraId="0C7A0E32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  <w:tr w:rsidR="002A0D6F" w:rsidRPr="002A0D6F" w14:paraId="5E37DAED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4B6D8A6E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Nickel</w:t>
            </w:r>
            <w:bookmarkStart w:id="18" w:name="_GoBack"/>
            <w:bookmarkEnd w:id="18"/>
          </w:p>
        </w:tc>
        <w:tc>
          <w:tcPr>
            <w:tcW w:w="4302" w:type="dxa"/>
          </w:tcPr>
          <w:p w14:paraId="44647DB8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0.01</w:t>
            </w:r>
          </w:p>
        </w:tc>
      </w:tr>
      <w:tr w:rsidR="002A0D6F" w:rsidRPr="002A0D6F" w14:paraId="06500E37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1FD6A332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Nitrate (as nitrogen)</w:t>
            </w:r>
          </w:p>
        </w:tc>
        <w:tc>
          <w:tcPr>
            <w:tcW w:w="4302" w:type="dxa"/>
          </w:tcPr>
          <w:p w14:paraId="083F7AA0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0.4</w:t>
            </w:r>
          </w:p>
        </w:tc>
      </w:tr>
      <w:tr w:rsidR="002A0D6F" w:rsidRPr="002A0D6F" w14:paraId="5C7CA125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483E0F66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Nitrite (as nitrogen)</w:t>
            </w:r>
          </w:p>
        </w:tc>
        <w:tc>
          <w:tcPr>
            <w:tcW w:w="4302" w:type="dxa"/>
          </w:tcPr>
          <w:p w14:paraId="0FE19778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0.4</w:t>
            </w:r>
          </w:p>
        </w:tc>
      </w:tr>
      <w:tr w:rsidR="002A0D6F" w:rsidRPr="002A0D6F" w14:paraId="0D207C68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343EFE61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Perchlorate</w:t>
            </w:r>
          </w:p>
        </w:tc>
        <w:tc>
          <w:tcPr>
            <w:tcW w:w="4302" w:type="dxa"/>
          </w:tcPr>
          <w:p w14:paraId="6FB1A554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strike/>
                <w:color w:val="0A0A0A"/>
              </w:rPr>
              <w:t>0.004</w:t>
            </w:r>
            <w:r w:rsidRPr="002A0D6F">
              <w:rPr>
                <w:rFonts w:cs="Arial"/>
                <w:color w:val="0A0A0A"/>
              </w:rPr>
              <w:t xml:space="preserve"> </w:t>
            </w:r>
            <w:r w:rsidRPr="002A0D6F">
              <w:rPr>
                <w:rFonts w:cs="Arial"/>
                <w:color w:val="0A0A0A"/>
                <w:u w:val="single"/>
              </w:rPr>
              <w:t>0.002</w:t>
            </w:r>
          </w:p>
        </w:tc>
      </w:tr>
      <w:tr w:rsidR="002A0D6F" w:rsidRPr="002A0D6F" w14:paraId="0C7C5394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3251630C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Selenium</w:t>
            </w:r>
          </w:p>
        </w:tc>
        <w:tc>
          <w:tcPr>
            <w:tcW w:w="4302" w:type="dxa"/>
          </w:tcPr>
          <w:p w14:paraId="77517ED9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0.005</w:t>
            </w:r>
          </w:p>
        </w:tc>
      </w:tr>
      <w:tr w:rsidR="002A0D6F" w:rsidRPr="002A0D6F" w14:paraId="59E6DBC8" w14:textId="77777777" w:rsidTr="000D3B3A">
        <w:trPr>
          <w:cantSplit/>
          <w:trHeight w:val="79"/>
          <w:tblHeader/>
          <w:jc w:val="center"/>
        </w:trPr>
        <w:tc>
          <w:tcPr>
            <w:tcW w:w="2378" w:type="dxa"/>
          </w:tcPr>
          <w:p w14:paraId="189F1B47" w14:textId="77777777" w:rsidR="00295F8C" w:rsidRPr="002A0D6F" w:rsidRDefault="00295F8C" w:rsidP="00751517">
            <w:pPr>
              <w:tabs>
                <w:tab w:val="center" w:pos="2340"/>
              </w:tabs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Thallium</w:t>
            </w:r>
          </w:p>
        </w:tc>
        <w:tc>
          <w:tcPr>
            <w:tcW w:w="4302" w:type="dxa"/>
          </w:tcPr>
          <w:p w14:paraId="2AE62359" w14:textId="77777777" w:rsidR="00295F8C" w:rsidRPr="002A0D6F" w:rsidRDefault="00295F8C" w:rsidP="00751517">
            <w:pPr>
              <w:jc w:val="center"/>
              <w:rPr>
                <w:rFonts w:cs="Arial"/>
                <w:color w:val="0A0A0A"/>
              </w:rPr>
            </w:pPr>
            <w:r w:rsidRPr="002A0D6F">
              <w:rPr>
                <w:rFonts w:cs="Arial"/>
                <w:color w:val="0A0A0A"/>
              </w:rPr>
              <w:t>0.001</w:t>
            </w:r>
          </w:p>
        </w:tc>
      </w:tr>
    </w:tbl>
    <w:p w14:paraId="243E20CB" w14:textId="0A3E6DCD" w:rsidR="00104E60" w:rsidRPr="00EC5645" w:rsidRDefault="001B2339" w:rsidP="001C56F7">
      <w:pPr>
        <w:spacing w:before="240"/>
        <w:rPr>
          <w:rFonts w:cs="Arial"/>
          <w:bCs/>
          <w:color w:val="080808"/>
          <w:u w:val="single"/>
        </w:rPr>
      </w:pPr>
      <w:r w:rsidRPr="00EC5645">
        <w:rPr>
          <w:rFonts w:cs="Arial"/>
          <w:color w:val="080808"/>
          <w:shd w:val="clear" w:color="auto" w:fill="FFFFFF"/>
        </w:rPr>
        <w:t xml:space="preserve">Note: Authority cited: Sections 116271, </w:t>
      </w:r>
      <w:r w:rsidR="007E4540" w:rsidRPr="00EC5645">
        <w:rPr>
          <w:rFonts w:cs="Arial"/>
          <w:color w:val="080808"/>
          <w:u w:val="single"/>
          <w:shd w:val="clear" w:color="auto" w:fill="FFFFFF"/>
        </w:rPr>
        <w:t xml:space="preserve">116275, </w:t>
      </w:r>
      <w:r w:rsidRPr="00EC5645">
        <w:rPr>
          <w:rFonts w:cs="Arial"/>
          <w:color w:val="080808"/>
          <w:shd w:val="clear" w:color="auto" w:fill="FFFFFF"/>
        </w:rPr>
        <w:t xml:space="preserve">116293(b), 116350 and 116375, Health and Safety Code. </w:t>
      </w:r>
      <w:r w:rsidR="00694135">
        <w:rPr>
          <w:rFonts w:cs="Arial"/>
          <w:color w:val="080808"/>
          <w:shd w:val="clear" w:color="auto" w:fill="FFFFFF"/>
        </w:rPr>
        <w:t xml:space="preserve"> </w:t>
      </w:r>
      <w:r w:rsidRPr="00EC5645">
        <w:rPr>
          <w:rFonts w:cs="Arial"/>
          <w:color w:val="080808"/>
          <w:shd w:val="clear" w:color="auto" w:fill="FFFFFF"/>
        </w:rPr>
        <w:t>Reference: Section</w:t>
      </w:r>
      <w:r w:rsidR="008E1678" w:rsidRPr="00EC5645">
        <w:rPr>
          <w:rFonts w:cs="Arial"/>
          <w:color w:val="080808"/>
          <w:u w:val="single"/>
          <w:shd w:val="clear" w:color="auto" w:fill="FFFFFF"/>
        </w:rPr>
        <w:t>s</w:t>
      </w:r>
      <w:r w:rsidRPr="00EC5645">
        <w:rPr>
          <w:rFonts w:cs="Arial"/>
          <w:color w:val="080808"/>
          <w:shd w:val="clear" w:color="auto" w:fill="FFFFFF"/>
        </w:rPr>
        <w:t xml:space="preserve"> </w:t>
      </w:r>
      <w:r w:rsidR="008E1678" w:rsidRPr="00EC5645">
        <w:rPr>
          <w:rFonts w:cs="Arial"/>
          <w:color w:val="080808"/>
          <w:u w:val="single"/>
          <w:shd w:val="clear" w:color="auto" w:fill="FFFFFF"/>
        </w:rPr>
        <w:t xml:space="preserve">116275 and </w:t>
      </w:r>
      <w:r w:rsidRPr="00EC5645">
        <w:rPr>
          <w:rFonts w:cs="Arial"/>
          <w:color w:val="080808"/>
          <w:shd w:val="clear" w:color="auto" w:fill="FFFFFF"/>
        </w:rPr>
        <w:t>116385, Health and Safety Code.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104E60" w:rsidRPr="00EC5645" w:rsidSect="002B5560">
      <w:type w:val="continuous"/>
      <w:pgSz w:w="12240" w:h="15840" w:code="1"/>
      <w:pgMar w:top="1440" w:right="1440" w:bottom="1260" w:left="1440" w:header="63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33EB" w14:textId="77777777" w:rsidR="006C1D4A" w:rsidRDefault="006C1D4A">
      <w:pPr>
        <w:spacing w:after="0"/>
      </w:pPr>
      <w:r>
        <w:separator/>
      </w:r>
    </w:p>
  </w:endnote>
  <w:endnote w:type="continuationSeparator" w:id="0">
    <w:p w14:paraId="333DE414" w14:textId="77777777" w:rsidR="006C1D4A" w:rsidRDefault="006C1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11AA" w14:textId="77777777" w:rsidR="007D786C" w:rsidRDefault="00ED37BA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BAEE6" w14:textId="77777777" w:rsidR="007D786C" w:rsidRDefault="00405AD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FA62" w14:textId="77777777" w:rsidR="007D786C" w:rsidRPr="002B5560" w:rsidRDefault="00ED37BA" w:rsidP="008C747D">
    <w:pPr>
      <w:tabs>
        <w:tab w:val="center" w:pos="4680"/>
      </w:tabs>
      <w:spacing w:after="0"/>
      <w:rPr>
        <w:rFonts w:cs="Arial"/>
        <w:iCs/>
      </w:rPr>
    </w:pPr>
    <w:r w:rsidRPr="002B5560">
      <w:rPr>
        <w:rFonts w:cs="Arial"/>
        <w:iCs/>
      </w:rPr>
      <w:t>Regulation Text</w:t>
    </w:r>
    <w:r w:rsidRPr="002B5560">
      <w:rPr>
        <w:rFonts w:cs="Arial"/>
        <w:iCs/>
      </w:rPr>
      <w:tab/>
    </w:r>
    <w:r w:rsidRPr="002B5560">
      <w:rPr>
        <w:rStyle w:val="PageNumber"/>
      </w:rPr>
      <w:fldChar w:fldCharType="begin"/>
    </w:r>
    <w:r w:rsidRPr="002B5560">
      <w:rPr>
        <w:rStyle w:val="PageNumber"/>
      </w:rPr>
      <w:instrText xml:space="preserve"> PAGE </w:instrText>
    </w:r>
    <w:r w:rsidRPr="002B5560">
      <w:rPr>
        <w:rStyle w:val="PageNumber"/>
      </w:rPr>
      <w:fldChar w:fldCharType="separate"/>
    </w:r>
    <w:r w:rsidRPr="002B5560">
      <w:rPr>
        <w:rStyle w:val="PageNumber"/>
        <w:noProof/>
      </w:rPr>
      <w:t>1</w:t>
    </w:r>
    <w:r w:rsidRPr="002B5560">
      <w:rPr>
        <w:rStyle w:val="PageNumber"/>
      </w:rPr>
      <w:fldChar w:fldCharType="end"/>
    </w:r>
    <w:r w:rsidRPr="002B5560">
      <w:rPr>
        <w:rStyle w:val="PageNumber"/>
      </w:rPr>
      <w:t xml:space="preserve"> of </w:t>
    </w:r>
    <w:r w:rsidRPr="002B5560">
      <w:rPr>
        <w:rStyle w:val="PageNumber"/>
      </w:rPr>
      <w:fldChar w:fldCharType="begin"/>
    </w:r>
    <w:r w:rsidRPr="002B5560">
      <w:rPr>
        <w:rStyle w:val="PageNumber"/>
      </w:rPr>
      <w:instrText xml:space="preserve"> NUMPAGES </w:instrText>
    </w:r>
    <w:r w:rsidRPr="002B5560">
      <w:rPr>
        <w:rStyle w:val="PageNumber"/>
      </w:rPr>
      <w:fldChar w:fldCharType="separate"/>
    </w:r>
    <w:r w:rsidRPr="002B5560">
      <w:rPr>
        <w:rStyle w:val="PageNumber"/>
        <w:noProof/>
      </w:rPr>
      <w:t>1</w:t>
    </w:r>
    <w:r w:rsidRPr="002B556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0C65" w14:textId="77777777" w:rsidR="006C1D4A" w:rsidRDefault="006C1D4A">
      <w:pPr>
        <w:spacing w:after="0"/>
      </w:pPr>
      <w:r>
        <w:separator/>
      </w:r>
    </w:p>
  </w:footnote>
  <w:footnote w:type="continuationSeparator" w:id="0">
    <w:p w14:paraId="0F5C198D" w14:textId="77777777" w:rsidR="006C1D4A" w:rsidRDefault="006C1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2C1D" w14:textId="1F622B8B" w:rsidR="007D786C" w:rsidRPr="002B5560" w:rsidRDefault="00ED37BA" w:rsidP="0031288A">
    <w:pPr>
      <w:pStyle w:val="NormalWeb"/>
      <w:tabs>
        <w:tab w:val="left" w:pos="2355"/>
        <w:tab w:val="right" w:pos="9360"/>
      </w:tabs>
      <w:spacing w:before="0" w:beforeAutospacing="0" w:after="0" w:afterAutospacing="0"/>
      <w:ind w:left="-990"/>
      <w:rPr>
        <w:rFonts w:ascii="Arial" w:eastAsia="Times New Roman" w:hAnsi="Arial" w:cs="Arial"/>
        <w:bCs/>
      </w:rPr>
    </w:pPr>
    <w:r>
      <w:rPr>
        <w:rFonts w:ascii="Arial" w:eastAsia="Times New Roman" w:hAnsi="Arial" w:cs="Arial"/>
        <w:bCs/>
      </w:rPr>
      <w:tab/>
    </w:r>
    <w:r w:rsidR="0031288A">
      <w:rPr>
        <w:rFonts w:ascii="Arial" w:eastAsia="Times New Roman" w:hAnsi="Arial" w:cs="Arial"/>
        <w:bCs/>
      </w:rPr>
      <w:tab/>
    </w:r>
    <w:r w:rsidRPr="002B5560">
      <w:rPr>
        <w:rFonts w:ascii="Arial" w:eastAsia="Times New Roman" w:hAnsi="Arial" w:cs="Arial"/>
        <w:bCs/>
      </w:rPr>
      <w:t>SBDDW-</w:t>
    </w:r>
    <w:r w:rsidR="006F6D8B" w:rsidRPr="002B5560">
      <w:rPr>
        <w:rFonts w:ascii="Arial" w:eastAsia="Times New Roman" w:hAnsi="Arial" w:cs="Arial"/>
        <w:bCs/>
      </w:rPr>
      <w:t>20-001</w:t>
    </w:r>
  </w:p>
  <w:p w14:paraId="2F5E339F" w14:textId="77777777" w:rsidR="00902601" w:rsidRPr="002B5560" w:rsidRDefault="00ED37BA">
    <w:pPr>
      <w:pStyle w:val="NormalWeb"/>
      <w:tabs>
        <w:tab w:val="right" w:pos="9360"/>
      </w:tabs>
      <w:spacing w:before="0" w:beforeAutospacing="0" w:after="0" w:afterAutospacing="0"/>
      <w:rPr>
        <w:rFonts w:ascii="Arial" w:eastAsia="Times New Roman" w:hAnsi="Arial" w:cs="Arial"/>
        <w:b/>
        <w:i/>
        <w:iCs/>
      </w:rPr>
    </w:pPr>
    <w:r w:rsidRPr="002B5560">
      <w:rPr>
        <w:rFonts w:ascii="Arial" w:eastAsia="Times New Roman" w:hAnsi="Arial" w:cs="Arial"/>
        <w:bCs/>
      </w:rPr>
      <w:tab/>
      <w:t>Perchlorate DLR</w:t>
    </w:r>
  </w:p>
  <w:p w14:paraId="68169840" w14:textId="13EF873D" w:rsidR="00CE3A3E" w:rsidRPr="002B5560" w:rsidRDefault="00ED37BA" w:rsidP="00902601">
    <w:pPr>
      <w:pStyle w:val="NormalWeb"/>
      <w:tabs>
        <w:tab w:val="right" w:pos="9360"/>
      </w:tabs>
      <w:spacing w:before="0" w:beforeAutospacing="0" w:after="240" w:afterAutospacing="0"/>
      <w:rPr>
        <w:rFonts w:ascii="Arial" w:eastAsia="Times New Roman" w:hAnsi="Arial" w:cs="Arial"/>
        <w:bCs/>
      </w:rPr>
    </w:pPr>
    <w:r w:rsidRPr="002B5560">
      <w:rPr>
        <w:rFonts w:ascii="Arial" w:eastAsia="Times New Roman" w:hAnsi="Arial" w:cs="Arial"/>
        <w:bCs/>
      </w:rPr>
      <w:tab/>
    </w:r>
    <w:r w:rsidR="00483AE0" w:rsidRPr="002B5560">
      <w:rPr>
        <w:rFonts w:ascii="Arial" w:eastAsia="Times New Roman" w:hAnsi="Arial" w:cs="Arial"/>
        <w:bCs/>
      </w:rPr>
      <w:t>January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E1"/>
    <w:multiLevelType w:val="hybridMultilevel"/>
    <w:tmpl w:val="F646A232"/>
    <w:lvl w:ilvl="0" w:tplc="F398CD4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EE9"/>
    <w:multiLevelType w:val="hybridMultilevel"/>
    <w:tmpl w:val="0BB2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6D0"/>
    <w:multiLevelType w:val="hybridMultilevel"/>
    <w:tmpl w:val="01FEAB80"/>
    <w:lvl w:ilvl="0" w:tplc="426E03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B1445"/>
    <w:multiLevelType w:val="hybridMultilevel"/>
    <w:tmpl w:val="65E4404A"/>
    <w:lvl w:ilvl="0" w:tplc="4EC8B6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D8A295E">
      <w:start w:val="1"/>
      <w:numFmt w:val="upperLetter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93014A"/>
    <w:multiLevelType w:val="hybridMultilevel"/>
    <w:tmpl w:val="38A2F044"/>
    <w:lvl w:ilvl="0" w:tplc="00D2B6EE">
      <w:start w:val="2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45533"/>
    <w:multiLevelType w:val="hybridMultilevel"/>
    <w:tmpl w:val="01FEAB80"/>
    <w:lvl w:ilvl="0" w:tplc="426E03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B5331"/>
    <w:multiLevelType w:val="hybridMultilevel"/>
    <w:tmpl w:val="C12E8C2A"/>
    <w:lvl w:ilvl="0" w:tplc="9314DA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70F07"/>
    <w:multiLevelType w:val="hybridMultilevel"/>
    <w:tmpl w:val="A1945B00"/>
    <w:lvl w:ilvl="0" w:tplc="4EC8B6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5653DC"/>
    <w:multiLevelType w:val="hybridMultilevel"/>
    <w:tmpl w:val="01FEAB80"/>
    <w:lvl w:ilvl="0" w:tplc="426E03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9A022E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B6C99"/>
    <w:multiLevelType w:val="hybridMultilevel"/>
    <w:tmpl w:val="7EC4AC3C"/>
    <w:lvl w:ilvl="0" w:tplc="27F66F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4A3059"/>
    <w:multiLevelType w:val="hybridMultilevel"/>
    <w:tmpl w:val="F646A232"/>
    <w:lvl w:ilvl="0" w:tplc="F398CD4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A2A"/>
    <w:multiLevelType w:val="hybridMultilevel"/>
    <w:tmpl w:val="CFC2BDD0"/>
    <w:lvl w:ilvl="0" w:tplc="59D232A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F4521"/>
    <w:multiLevelType w:val="hybridMultilevel"/>
    <w:tmpl w:val="6EB21FEE"/>
    <w:lvl w:ilvl="0" w:tplc="D6F0712A">
      <w:start w:val="7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17880"/>
    <w:multiLevelType w:val="hybridMultilevel"/>
    <w:tmpl w:val="65E4404A"/>
    <w:lvl w:ilvl="0" w:tplc="4EC8B6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D8A295E">
      <w:start w:val="1"/>
      <w:numFmt w:val="upperLetter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8C"/>
    <w:rsid w:val="00015EB2"/>
    <w:rsid w:val="00080ED1"/>
    <w:rsid w:val="00097794"/>
    <w:rsid w:val="000A029F"/>
    <w:rsid w:val="000C4E46"/>
    <w:rsid w:val="000D3B3A"/>
    <w:rsid w:val="00104E60"/>
    <w:rsid w:val="00124048"/>
    <w:rsid w:val="0013701A"/>
    <w:rsid w:val="00160B63"/>
    <w:rsid w:val="00181043"/>
    <w:rsid w:val="00194183"/>
    <w:rsid w:val="001B2339"/>
    <w:rsid w:val="001C56F7"/>
    <w:rsid w:val="002002FB"/>
    <w:rsid w:val="00216FB3"/>
    <w:rsid w:val="00261EE8"/>
    <w:rsid w:val="00287831"/>
    <w:rsid w:val="00295F8C"/>
    <w:rsid w:val="002A0D6F"/>
    <w:rsid w:val="002B5560"/>
    <w:rsid w:val="0031288A"/>
    <w:rsid w:val="0031547D"/>
    <w:rsid w:val="00330A58"/>
    <w:rsid w:val="00332DA2"/>
    <w:rsid w:val="00335956"/>
    <w:rsid w:val="00391704"/>
    <w:rsid w:val="003A13E8"/>
    <w:rsid w:val="003F41D2"/>
    <w:rsid w:val="004023C2"/>
    <w:rsid w:val="00405ADD"/>
    <w:rsid w:val="004828F0"/>
    <w:rsid w:val="00483AE0"/>
    <w:rsid w:val="004C1579"/>
    <w:rsid w:val="004C5339"/>
    <w:rsid w:val="00571798"/>
    <w:rsid w:val="005E266F"/>
    <w:rsid w:val="005E316B"/>
    <w:rsid w:val="00603E72"/>
    <w:rsid w:val="00604405"/>
    <w:rsid w:val="0067035D"/>
    <w:rsid w:val="00694135"/>
    <w:rsid w:val="006C02AE"/>
    <w:rsid w:val="006C1D4A"/>
    <w:rsid w:val="006F6D8B"/>
    <w:rsid w:val="007003B9"/>
    <w:rsid w:val="0072055A"/>
    <w:rsid w:val="00744FC0"/>
    <w:rsid w:val="00775032"/>
    <w:rsid w:val="00780CAF"/>
    <w:rsid w:val="007D4E34"/>
    <w:rsid w:val="007D52E5"/>
    <w:rsid w:val="007D5767"/>
    <w:rsid w:val="007E4540"/>
    <w:rsid w:val="008225D8"/>
    <w:rsid w:val="00827FAF"/>
    <w:rsid w:val="00857FE0"/>
    <w:rsid w:val="00893067"/>
    <w:rsid w:val="008C190F"/>
    <w:rsid w:val="008E1678"/>
    <w:rsid w:val="00914F08"/>
    <w:rsid w:val="0092360F"/>
    <w:rsid w:val="00983346"/>
    <w:rsid w:val="009C6C72"/>
    <w:rsid w:val="00A13259"/>
    <w:rsid w:val="00A8121A"/>
    <w:rsid w:val="00AA7175"/>
    <w:rsid w:val="00B142A7"/>
    <w:rsid w:val="00B30EDC"/>
    <w:rsid w:val="00B46310"/>
    <w:rsid w:val="00B752D9"/>
    <w:rsid w:val="00B86DEB"/>
    <w:rsid w:val="00C50B05"/>
    <w:rsid w:val="00C75B82"/>
    <w:rsid w:val="00C92CC2"/>
    <w:rsid w:val="00CE3A3E"/>
    <w:rsid w:val="00D049D7"/>
    <w:rsid w:val="00D2004E"/>
    <w:rsid w:val="00D21231"/>
    <w:rsid w:val="00D56395"/>
    <w:rsid w:val="00D6600E"/>
    <w:rsid w:val="00DA2892"/>
    <w:rsid w:val="00E80367"/>
    <w:rsid w:val="00EC5645"/>
    <w:rsid w:val="00ED37BA"/>
    <w:rsid w:val="00EF52B7"/>
    <w:rsid w:val="00F01F19"/>
    <w:rsid w:val="00F21556"/>
    <w:rsid w:val="00F46ECB"/>
    <w:rsid w:val="00F511C6"/>
    <w:rsid w:val="00F66390"/>
    <w:rsid w:val="00F8186F"/>
    <w:rsid w:val="00F837C6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08B2EF"/>
  <w15:chartTrackingRefBased/>
  <w15:docId w15:val="{AED78630-7C4A-4696-B1D9-C929CFF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72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5F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rsid w:val="00295F8C"/>
  </w:style>
  <w:style w:type="table" w:styleId="TableGrid">
    <w:name w:val="Table Grid"/>
    <w:basedOn w:val="TableNormal"/>
    <w:uiPriority w:val="39"/>
    <w:rsid w:val="00ED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8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88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8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88A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0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7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87831"/>
    <w:pPr>
      <w:ind w:left="720"/>
      <w:contextualSpacing/>
    </w:pPr>
  </w:style>
  <w:style w:type="paragraph" w:customStyle="1" w:styleId="Default">
    <w:name w:val="Default"/>
    <w:rsid w:val="00B30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66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6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6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86D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03E7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858E-45D2-44B9-92C4-E2C1B02A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3071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Miguelino, Eric@Waterboards</dc:creator>
  <cp:keywords/>
  <dc:description/>
  <cp:lastModifiedBy>Townsend, Jeanine@Waterboards</cp:lastModifiedBy>
  <cp:revision>2</cp:revision>
  <cp:lastPrinted>2020-01-16T20:54:00Z</cp:lastPrinted>
  <dcterms:created xsi:type="dcterms:W3CDTF">2020-03-06T22:43:00Z</dcterms:created>
  <dcterms:modified xsi:type="dcterms:W3CDTF">2020-03-06T22:43:00Z</dcterms:modified>
</cp:coreProperties>
</file>